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拟推报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优秀共青团员、优秀共青团干部、五四红旗团委（团支部）名单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一、四川省优秀共青团员（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tbl>
      <w:tblPr>
        <w:tblStyle w:val="5"/>
        <w:tblW w:w="8816" w:type="dxa"/>
        <w:jc w:val="center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800"/>
        <w:gridCol w:w="6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曾  姚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团洪雅县委办公室工作人员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徐小丽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仁寿县司法局办公室工作人员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张依然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青神县教育体育局科员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龙  浩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中建钢构四川有限公司综合办公室工作人员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黎逸聪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眉山职业技术学院工程技术系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2016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级建筑装饰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马  超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男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彭山区职业高级中学校汽修专业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级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向怡馨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眉山一中校高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祝可寒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彭山区第一中学校高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届</w:t>
            </w: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班学生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刘  红</w:t>
            </w:r>
          </w:p>
        </w:tc>
        <w:tc>
          <w:tcPr>
            <w:tcW w:w="80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女</w:t>
            </w:r>
          </w:p>
        </w:tc>
        <w:tc>
          <w:tcPr>
            <w:tcW w:w="6732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  <w:t>眉山市东坡区三苏镇三苏村大学生村官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二、四川省优秀共青团干部（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人）</w:t>
      </w:r>
    </w:p>
    <w:tbl>
      <w:tblPr>
        <w:tblStyle w:val="5"/>
        <w:tblW w:w="8880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760"/>
        <w:gridCol w:w="6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贺赐娟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眉山市东坡区三苏镇团委书记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王丽红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眉山市东坡区通惠街道城南社区团支部书记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刘珊珊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眉山市仁寿县公安局团委书记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朱小根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男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洪雅县瓦屋山药业有限公司团委书记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 琼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眉山市彭山区职业高级中学团委书记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罗碧琴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丹棱县仁美镇初级中学团总支书记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杨雨丹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仁寿县松峰乡双塘村团支部书记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罗  群</w:t>
            </w:r>
          </w:p>
        </w:tc>
        <w:tc>
          <w:tcPr>
            <w:tcW w:w="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女</w:t>
            </w:r>
          </w:p>
        </w:tc>
        <w:tc>
          <w:tcPr>
            <w:tcW w:w="682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眉山市东坡区大学生西部计划团支部书记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三、四川省五四红旗团委（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tbl>
      <w:tblPr>
        <w:tblStyle w:val="5"/>
        <w:tblW w:w="8893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眉山市东坡区复盛乡团委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丹棱县张场镇团委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眉山市公安局团委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眉山市中医医院团委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中建钢构西部大区团委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仁寿县第二高级职业中学团委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眉山市东坡区苏祠初级中学团委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仁寿一中北校区团委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四、四川省五四红旗团支部（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个）</w:t>
      </w:r>
    </w:p>
    <w:tbl>
      <w:tblPr>
        <w:tblStyle w:val="5"/>
        <w:tblW w:w="8880" w:type="dxa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丹棱县石桥乡元山村团支部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仁寿县大化镇水利社区团支部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眉山市财政局团支部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仁寿县中医医院团支部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眉山市彭山区节能减排管理中心团支部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四川水天花月旅游度假有限公司团总支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仁寿县双天酒家有限公司团支部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眉山一中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届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班团支部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眉山市东坡区大学生西部计划团支部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88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仁寿县友爱社会工作服务中心团支部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28" w:left="1588" w:header="851" w:footer="1701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E94CA1"/>
    <w:rsid w:val="77E94C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2018-02-05T08:21:00Z</dcterms:created>
  <dc:creator>哆啦A梦的梦</dc:creator>
  <cp:lastModifiedBy>哆啦A梦的梦</cp:lastModifiedBy>
  <dcterms:modified xsi:type="dcterms:W3CDTF">2018-02-05T08:22:39Z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